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FB07C" w14:textId="0B05C5F2" w:rsidR="006D4453" w:rsidRDefault="006D4453" w:rsidP="006D4453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sz w:val="34"/>
          <w:szCs w:val="34"/>
          <w:lang w:eastAsia="ru-RU"/>
        </w:rPr>
        <w:t>Соглашение о платной подписке</w:t>
      </w:r>
    </w:p>
    <w:p w14:paraId="13655F85" w14:textId="77777777" w:rsidR="006D4453" w:rsidRDefault="006D4453" w:rsidP="006D4453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sz w:val="34"/>
          <w:szCs w:val="34"/>
          <w:lang w:eastAsia="ru-RU"/>
        </w:rPr>
      </w:pPr>
      <w:bookmarkStart w:id="0" w:name="_GoBack"/>
      <w:bookmarkEnd w:id="0"/>
    </w:p>
    <w:p w14:paraId="52011F76" w14:textId="7C4237D8" w:rsidR="006D4453" w:rsidRPr="006D4453" w:rsidRDefault="006D4453" w:rsidP="006D4453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sz w:val="34"/>
          <w:szCs w:val="34"/>
          <w:lang w:eastAsia="ru-RU"/>
        </w:rPr>
      </w:pPr>
      <w:r w:rsidRPr="006D4453">
        <w:rPr>
          <w:rFonts w:ascii="Arial" w:eastAsia="Times New Roman" w:hAnsi="Arial" w:cs="Arial"/>
          <w:b/>
          <w:bCs/>
          <w:sz w:val="34"/>
          <w:szCs w:val="34"/>
          <w:lang w:eastAsia="ru-RU"/>
        </w:rPr>
        <w:t>1. Общие положения</w:t>
      </w:r>
    </w:p>
    <w:p w14:paraId="1020E303" w14:textId="5695462F" w:rsidR="006D4453" w:rsidRPr="006D4453" w:rsidRDefault="006D4453" w:rsidP="006D445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1.1. Настоящее Соглашение является дополнительным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соглашением к Пользовательскому соглашению и политике конфиденциальности, размещенных на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айте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val="en-US" w:eastAsia="ru-RU"/>
        </w:rPr>
        <w:t>sevdem</w:t>
      </w:r>
      <w:proofErr w:type="spellEnd"/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val="en-US" w:eastAsia="ru-RU"/>
        </w:rPr>
        <w:t>ru</w:t>
      </w:r>
      <w:proofErr w:type="spellEnd"/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(далее - «Пользовательское соглашение»).</w:t>
      </w:r>
    </w:p>
    <w:p w14:paraId="58B1A834" w14:textId="041EE198" w:rsidR="006D4453" w:rsidRPr="006D4453" w:rsidRDefault="006D4453" w:rsidP="006D445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1.2. Настоящее Соглашение определя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ет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условия и правила использования платной подписки на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айте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val="en-US" w:eastAsia="ru-RU"/>
        </w:rPr>
        <w:t>sevdem</w:t>
      </w:r>
      <w:proofErr w:type="spellEnd"/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val="en-US" w:eastAsia="ru-RU"/>
        </w:rPr>
        <w:t>ru</w:t>
      </w:r>
      <w:proofErr w:type="spellEnd"/>
      <w:r w:rsidR="001E17F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(далее – сайт)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предоставляющей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возможность пользоваться сайтом без демонстрации рекламы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14:paraId="328EC2FC" w14:textId="63E68CDF" w:rsidR="006D4453" w:rsidRPr="006D4453" w:rsidRDefault="006D4453" w:rsidP="006D445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1.3. Соглашение считается заключенным с момента совершения Пользователем действий, предусмотренных п.1.6.</w:t>
      </w:r>
      <w:r w:rsidR="00CA1CA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Соглашения, означающих полное и безоговорочное принятие Пользователем всех условий Соглашения без каких-либо изъятий и/или ограничений. Пользователь наравне с Администрацией (Сайта) становится Стороной по настоящему Соглашению.</w:t>
      </w:r>
    </w:p>
    <w:p w14:paraId="29DB0D33" w14:textId="2BEDB2D6" w:rsidR="006D4453" w:rsidRPr="006D4453" w:rsidRDefault="006D4453" w:rsidP="00CA1CA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1.4. Соглашение может быть изменено Администрацией, при этом Администрация уведомляет Пользователя об изменении Соглашения путем размещения информации об изменении Соглашения на </w:t>
      </w:r>
      <w:r w:rsidR="00CA1CA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айте. Пользователь самостоятельно следит за изменениями текста Соглашения, расположенного на</w:t>
      </w:r>
      <w:r w:rsidR="00CA1CA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айте.</w:t>
      </w:r>
    </w:p>
    <w:p w14:paraId="3F92BF79" w14:textId="68AFBCDB" w:rsidR="006D4453" w:rsidRPr="006D4453" w:rsidRDefault="006D4453" w:rsidP="00CA1CA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1.5. При использовании Сайта в части платной подписки Пользователи обязаны руководствоваться настоящим Соглашением. Во всем, что не предусмотрено настоящим</w:t>
      </w:r>
      <w:r w:rsidR="00CA1CA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Соглашением, применяются положения Пользовательского соглашения.</w:t>
      </w:r>
    </w:p>
    <w:p w14:paraId="7BC86CF4" w14:textId="65EA9C60" w:rsidR="006D4453" w:rsidRPr="006D4453" w:rsidRDefault="006D4453" w:rsidP="00CA1CA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1.6. Акцептом настоящего Соглашения как юридически</w:t>
      </w:r>
      <w:r w:rsidR="00CA1CA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обязывающего документа является принятие Пользователем его условий путем проставления символа в специально выделенном для этого поле (окне) с последующим совершением действий по оплате платной подписки Пользователем.</w:t>
      </w:r>
    </w:p>
    <w:p w14:paraId="1453C475" w14:textId="22C7763C" w:rsidR="006D4453" w:rsidRPr="006D4453" w:rsidRDefault="006D4453" w:rsidP="001E17F1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sz w:val="34"/>
          <w:szCs w:val="3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‍</w:t>
      </w:r>
      <w:r w:rsidRPr="006D4453">
        <w:rPr>
          <w:rFonts w:ascii="Arial" w:eastAsia="Times New Roman" w:hAnsi="Arial" w:cs="Arial"/>
          <w:b/>
          <w:bCs/>
          <w:sz w:val="34"/>
          <w:szCs w:val="34"/>
          <w:lang w:eastAsia="ru-RU"/>
        </w:rPr>
        <w:t>2. Заказ и оплата Подписки</w:t>
      </w:r>
    </w:p>
    <w:p w14:paraId="7F9331DF" w14:textId="4BE49D61" w:rsidR="006D4453" w:rsidRPr="006D4453" w:rsidRDefault="006D4453" w:rsidP="0021485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</w:t>
      </w:r>
      <w:r w:rsidR="00CA1CA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Стоимость Подписки устанавливается Администрацией в</w:t>
      </w:r>
      <w:r w:rsidR="00CA1CA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валюте РФ - рублях и </w:t>
      </w:r>
      <w:r w:rsidR="00CA1CA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составляет 49 рублей. Расчетный период подписки равен 30 дням.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14:paraId="4CED3D75" w14:textId="15B0FE1B" w:rsidR="006D4453" w:rsidRPr="006D4453" w:rsidRDefault="006D4453" w:rsidP="0021485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</w:t>
      </w:r>
      <w:r w:rsidR="00CA1CA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.1. </w:t>
      </w:r>
      <w:r w:rsidR="0021485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Администрация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может предоставлять скидки на подписку, в этом случае стоимость подписки будет рассчитана как базовая стоимость подписки минус скидка.</w:t>
      </w:r>
    </w:p>
    <w:p w14:paraId="445B9EAD" w14:textId="23E77D77" w:rsidR="006D4453" w:rsidRPr="006D4453" w:rsidRDefault="006D4453" w:rsidP="0021485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</w:t>
      </w:r>
      <w:r w:rsidR="0021485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Подписка является бессрочной, т.е. действует до момента отказа Пользователя от нее.</w:t>
      </w:r>
    </w:p>
    <w:p w14:paraId="09E31F47" w14:textId="0D0F1E92" w:rsidR="006D4453" w:rsidRDefault="006D4453" w:rsidP="0021485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</w:t>
      </w:r>
      <w:r w:rsidR="0021485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Чтобы избежать взимания Администрацией платы за Подписку, Пользователь должен отменить (отключить) Подписку до окончания периода Подписки в личном кабинете Пользователя на </w:t>
      </w:r>
      <w:r w:rsidR="0021485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сайте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или иным способом, описанным в</w:t>
      </w:r>
      <w:r w:rsidR="0021485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настоящем Соглашении.</w:t>
      </w:r>
    </w:p>
    <w:p w14:paraId="18147B44" w14:textId="4B6E6F27" w:rsidR="00214855" w:rsidRPr="006D4453" w:rsidRDefault="00214855" w:rsidP="0021485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2.4. Пользователь разрешает Администрации каждый расчетный период взимать за Подписку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установленную на день оплаты периодическую абонентскую плату на условиях автоматического продления.</w:t>
      </w:r>
    </w:p>
    <w:p w14:paraId="7D4488A1" w14:textId="493C9749" w:rsidR="006D4453" w:rsidRPr="006D4453" w:rsidRDefault="006D4453" w:rsidP="00194E7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Оплата Подписки производится с помощью специального эквайринг сервиса и/или банка-эквайера, с которым у Администрации заключен </w:t>
      </w:r>
      <w:proofErr w:type="spellStart"/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соотвествующий</w:t>
      </w:r>
      <w:proofErr w:type="spellEnd"/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договор. При этом данные банковских карт не хранятся и/или не передаются Администрации сайта.</w:t>
      </w:r>
    </w:p>
    <w:p w14:paraId="493A86BE" w14:textId="62E4C845" w:rsidR="006D4453" w:rsidRPr="006D4453" w:rsidRDefault="006D4453" w:rsidP="00194E7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При осуществлении оплаты Пользователь обязан следовать платежным инструкциям по порядку и способам оплаты.</w:t>
      </w:r>
    </w:p>
    <w:p w14:paraId="65500368" w14:textId="62F99961" w:rsidR="006D4453" w:rsidRPr="006D4453" w:rsidRDefault="006D4453" w:rsidP="00194E7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При оплате Подписки, Пользователь берет на себя все расходы, связанные с оплатой Подписки, которые зависят от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способа оплаты: комиссия банка, сотового оператора, платежной системы и т.д.</w:t>
      </w:r>
    </w:p>
    <w:p w14:paraId="499FAB8F" w14:textId="2B79FCB6" w:rsidR="006D4453" w:rsidRPr="006D4453" w:rsidRDefault="006D4453" w:rsidP="00194E7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8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Подтверждением внесения платежа Пользователя служат кассовые чеки, электронные чеки и иные документы, выдаваемые банками и платежными системами в подтверждение перечисления денежных средств.</w:t>
      </w:r>
    </w:p>
    <w:p w14:paraId="0D8573AE" w14:textId="1EE1D957" w:rsidR="006D4453" w:rsidRPr="006D4453" w:rsidRDefault="006D4453" w:rsidP="00194E7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9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Стороны признают и соглашаются, что Администрация не несет перед Пользователем ответственности в случае не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поступления денежных средств от Пользователя по причинам, не зависящим от Администрации, включая, но не ограничиваясь: сбои в программном обеспечении или поломку оборудования банков,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операторов связи, платежных систем и иных платежных посредников, которые обеспечивают прием платежей за 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Подписку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их перечисление Администрации.</w:t>
      </w:r>
    </w:p>
    <w:p w14:paraId="2A7A88AC" w14:textId="2A5EC887" w:rsidR="006D4453" w:rsidRPr="006D4453" w:rsidRDefault="006D4453" w:rsidP="00194E7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2.1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0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Оплата Подписки осуществляется без непосредственного участия Пользователя, но с его предварительного согласия на постоянной основе посредством автоматического списания денежных средств с банковского счета или счета в электронной платежной системе Пользователя (аналогичных сервисах), согласно правилам и условиям банка и (или) платежной системы, при условии наличия доступных для списания денежных средств.</w:t>
      </w:r>
    </w:p>
    <w:p w14:paraId="39D9F06C" w14:textId="4E27D61C" w:rsidR="006D4453" w:rsidRPr="006D4453" w:rsidRDefault="006D4453" w:rsidP="00194E7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2.1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Настоящим Пользователь дает согласие на списания его обслуживающим банком и (или) платежной системой с его счета. </w:t>
      </w:r>
    </w:p>
    <w:p w14:paraId="72414CB0" w14:textId="2FC1397E" w:rsidR="006D4453" w:rsidRPr="006D4453" w:rsidRDefault="006D4453" w:rsidP="001E17F1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sz w:val="34"/>
          <w:szCs w:val="3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‍</w:t>
      </w:r>
      <w:r w:rsidRPr="006D4453">
        <w:rPr>
          <w:rFonts w:ascii="Arial" w:eastAsia="Times New Roman" w:hAnsi="Arial" w:cs="Arial"/>
          <w:b/>
          <w:bCs/>
          <w:sz w:val="34"/>
          <w:szCs w:val="34"/>
          <w:lang w:eastAsia="ru-RU"/>
        </w:rPr>
        <w:t>3. Отказ от исполнения Соглашения, отказ от Подписки, возврат денежных средств</w:t>
      </w:r>
    </w:p>
    <w:p w14:paraId="4E27E07E" w14:textId="7C237E69" w:rsidR="006D4453" w:rsidRPr="006D4453" w:rsidRDefault="006D4453" w:rsidP="00194E7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3.1. Пользователь имеет право 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любое время отказаться от продления Подписки. 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Возврат оплаты за услугу Подписка по настоящему Соглашению возможен только в случае, если по техническим причинам (сбой программного обеспечения), 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осуществляется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ошибочн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ое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многократн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ое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списани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денежных средств. В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всех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иных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случаях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возврат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денежных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средств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администрацией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осуществляется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 основании</w:t>
      </w:r>
      <w:r w:rsidR="00194E7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ст. 429.4 Гражданского кодекса РФ об абонентском договоре.</w:t>
      </w:r>
    </w:p>
    <w:p w14:paraId="6ADC129E" w14:textId="37D7DB76" w:rsidR="006D4453" w:rsidRPr="006D4453" w:rsidRDefault="006D4453" w:rsidP="007C434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3.2. Отказ Пользователя от исполнения заключенного </w:t>
      </w:r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Соглашения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может быть заявлен в любое время, отменить подписку можно на странице управления подписк</w:t>
      </w:r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ой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Личном кабинете.</w:t>
      </w:r>
    </w:p>
    <w:p w14:paraId="372A816A" w14:textId="000E4F13" w:rsidR="006D4453" w:rsidRPr="006D4453" w:rsidRDefault="006D4453" w:rsidP="007C434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3.</w:t>
      </w:r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Администрация вправе в любое время без уведомления Пользователя и без объяснения причин расторгнуть настоящее Соглашение в одностороннем внесудебном порядке с немедленным прекращением доступа и возможности использовать платную подписку.</w:t>
      </w:r>
    </w:p>
    <w:p w14:paraId="74B39513" w14:textId="5CB5CFFB" w:rsidR="006D4453" w:rsidRPr="006D4453" w:rsidRDefault="006D4453" w:rsidP="007C434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</w:t>
      </w:r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Возврат денежных средств производится Администрацией после рассмотрения заявления и в сумме пропорциональной, неиспользованным дням действия Подписки, при этом из суммы подлежащих возврату денежных средств удерживаются все расходы, в том числе, но не</w:t>
      </w:r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ограничиваясь: налоговые и иные аналогичные платежи, комиссии банка и платежной системы</w:t>
      </w:r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14:paraId="286AE461" w14:textId="73C9E9DE" w:rsidR="006D4453" w:rsidRPr="006D4453" w:rsidRDefault="006D4453" w:rsidP="007C434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</w:t>
      </w:r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Для осуществления возврата денежных средств Пользователь должен сохранять письма (кассовые чеки), отправленные по электронной почте Администрацией</w:t>
      </w:r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и/или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банком, подтверждающие факт оплаты до момента окончания пользования Подпиской.</w:t>
      </w:r>
    </w:p>
    <w:p w14:paraId="27C81510" w14:textId="77777777" w:rsidR="006D4453" w:rsidRPr="006D4453" w:rsidRDefault="006D4453" w:rsidP="006D4453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sz w:val="34"/>
          <w:szCs w:val="34"/>
          <w:lang w:eastAsia="ru-RU"/>
        </w:rPr>
      </w:pPr>
      <w:r w:rsidRPr="006D4453">
        <w:rPr>
          <w:rFonts w:ascii="Arial" w:eastAsia="Times New Roman" w:hAnsi="Arial" w:cs="Arial"/>
          <w:b/>
          <w:bCs/>
          <w:sz w:val="34"/>
          <w:szCs w:val="34"/>
          <w:lang w:eastAsia="ru-RU"/>
        </w:rPr>
        <w:t>4. Ответственность</w:t>
      </w:r>
    </w:p>
    <w:p w14:paraId="41DCC6A7" w14:textId="241DEF06" w:rsidR="006D4453" w:rsidRPr="006D4453" w:rsidRDefault="006D4453" w:rsidP="007C434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4.1. Пользователь гарантирует, что имеет право использовать избранные им способы оплаты без нарушения законодательства РФ. Администрация не несет ответственности за возможный ущерб третьим лицам, причиненный в результате использования Пользователем не</w:t>
      </w:r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принадлежащих ему средств платежа.</w:t>
      </w:r>
    </w:p>
    <w:p w14:paraId="4DBDC537" w14:textId="2B6778F2" w:rsidR="006D4453" w:rsidRPr="006D4453" w:rsidRDefault="006D4453" w:rsidP="007C434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4.2. Администрация оставляет за собой право в одностороннем порядке приостановить предоставление Подписки вплоть до выяснения обстоятельств в случае, если существует подозрение в совершении Пользователем противозаконных действий.</w:t>
      </w:r>
    </w:p>
    <w:p w14:paraId="0443B2F0" w14:textId="43B4BAD9" w:rsidR="006D4453" w:rsidRPr="006D4453" w:rsidRDefault="006D4453" w:rsidP="007C434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4.3. Пользователь несет ответственность за действия, совершаемые при пользовании платной подпиской на </w:t>
      </w:r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айте, в том числе за правильность действий и указание сведений согласно настоящему Соглашению.</w:t>
      </w:r>
    </w:p>
    <w:p w14:paraId="34346081" w14:textId="77777777" w:rsidR="006D4453" w:rsidRPr="006D4453" w:rsidRDefault="006D4453" w:rsidP="007C434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4.4. Пользователь несет ответственность за правильность указания суммы платежа и всех запрашиваемых данных.</w:t>
      </w:r>
    </w:p>
    <w:p w14:paraId="5866FAFF" w14:textId="37AF10ED" w:rsidR="006D4453" w:rsidRPr="006D4453" w:rsidRDefault="006D4453" w:rsidP="007C434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4.5. Принимая во внимание, что Администрация фактически</w:t>
      </w:r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 осуществляет перевод денежных средств и не оказывает</w:t>
      </w:r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каких-либо банковских и (или) иных услуг по переводу средств, всю ответственность за правильность осуществления платежей несут исключительно банк-эмитент / оператор платежей и </w:t>
      </w:r>
      <w:proofErr w:type="gramStart"/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ользователь.</w:t>
      </w:r>
      <w:r w:rsidRPr="006D445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‍</w:t>
      </w:r>
      <w:proofErr w:type="gramEnd"/>
    </w:p>
    <w:p w14:paraId="01B7E314" w14:textId="77777777" w:rsidR="006D4453" w:rsidRPr="006D4453" w:rsidRDefault="006D4453" w:rsidP="006D4453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sz w:val="34"/>
          <w:szCs w:val="34"/>
          <w:lang w:eastAsia="ru-RU"/>
        </w:rPr>
      </w:pPr>
      <w:r w:rsidRPr="006D4453">
        <w:rPr>
          <w:rFonts w:ascii="Arial" w:eastAsia="Times New Roman" w:hAnsi="Arial" w:cs="Arial"/>
          <w:b/>
          <w:bCs/>
          <w:sz w:val="34"/>
          <w:szCs w:val="34"/>
          <w:lang w:eastAsia="ru-RU"/>
        </w:rPr>
        <w:t>5. Прочие положения</w:t>
      </w:r>
    </w:p>
    <w:p w14:paraId="068F32F6" w14:textId="522920AC" w:rsidR="006D4453" w:rsidRPr="006D4453" w:rsidRDefault="006D4453" w:rsidP="007C434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5.1. Соглашение вступает в силу с момента выполнения Пользователем действий, предусмотренных п. 1.6.</w:t>
      </w:r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Соглашения, и действует в течение неопределенного срока, но в пределах срока действия Пользовательского соглашения.</w:t>
      </w:r>
    </w:p>
    <w:p w14:paraId="04A4909A" w14:textId="767497A9" w:rsidR="006D4453" w:rsidRPr="006D4453" w:rsidRDefault="006D4453" w:rsidP="007C434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</w:t>
      </w:r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В случае возникновения любых споров, его стороны вправе ссылаться на электронную переписку как на допустимое доказательство.</w:t>
      </w:r>
    </w:p>
    <w:p w14:paraId="384C218A" w14:textId="402567E7" w:rsidR="006D4453" w:rsidRPr="006D4453" w:rsidRDefault="006D4453" w:rsidP="007C434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</w:t>
      </w:r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Все претензии Пользователей рассматриваются в течение 30 (тридцати) рабочих дней со дня их получения. </w:t>
      </w:r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Администрация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считает ответ Пользователю совершенным надлежащим образом при направлении электронного письма</w:t>
      </w:r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адрес, с которого пришла претензия.</w:t>
      </w:r>
    </w:p>
    <w:p w14:paraId="5BAF6A72" w14:textId="0313D122" w:rsidR="006D4453" w:rsidRPr="006D4453" w:rsidRDefault="006D4453" w:rsidP="007C434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5.</w:t>
      </w:r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Если какое-либо из условий Соглашения признано недействительным или незаконным, или не может вступить в</w:t>
      </w:r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силу в соответствии с действующим законодательством РФ,</w:t>
      </w:r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 не влечёт недействительность Соглашения в целом.</w:t>
      </w:r>
    </w:p>
    <w:p w14:paraId="739383E8" w14:textId="123C50B0" w:rsidR="006D4453" w:rsidRPr="006D4453" w:rsidRDefault="006D4453" w:rsidP="007C434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</w:t>
      </w:r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В случае если какие-либо споры не будут разрешены путем переговоров, они подлежат разрешению в Арбитражному суде в порядке, установленном действующим законодательством Российской Федерации.</w:t>
      </w:r>
    </w:p>
    <w:p w14:paraId="7D385C14" w14:textId="515F9F14" w:rsidR="006D4453" w:rsidRPr="006D4453" w:rsidRDefault="006D4453" w:rsidP="007C434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</w:t>
      </w:r>
      <w:r w:rsidR="007C434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</w:t>
      </w:r>
      <w:r w:rsidRPr="006D445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Во всем остальном, что не предусмотрено настоящим Соглашением, Стороны руководствуются Пользовательским соглашением и применимыми нормами действующего законодательства Российской Федерации. В случае противоречия условий настоящего Соглашения условиям Пользовательского соглашения подлежат применению условия настоящего Соглашения.</w:t>
      </w:r>
    </w:p>
    <w:p w14:paraId="40900896" w14:textId="77777777" w:rsidR="009A4EA6" w:rsidRDefault="009A4EA6"/>
    <w:sectPr w:rsidR="009A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37"/>
    <w:rsid w:val="00194E76"/>
    <w:rsid w:val="001E17F1"/>
    <w:rsid w:val="00214855"/>
    <w:rsid w:val="006D4453"/>
    <w:rsid w:val="007C434F"/>
    <w:rsid w:val="009A4EA6"/>
    <w:rsid w:val="00A53337"/>
    <w:rsid w:val="00CA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74C2"/>
  <w15:chartTrackingRefBased/>
  <w15:docId w15:val="{B5B5A825-AAE4-4040-9E73-6BD6097F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4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44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D4453"/>
    <w:rPr>
      <w:b/>
      <w:bCs/>
    </w:rPr>
  </w:style>
  <w:style w:type="paragraph" w:styleId="a4">
    <w:name w:val="Normal (Web)"/>
    <w:basedOn w:val="a"/>
    <w:uiPriority w:val="99"/>
    <w:semiHidden/>
    <w:unhideWhenUsed/>
    <w:rsid w:val="006D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4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2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Павликов Игорь Анатольевич</dc:creator>
  <cp:keywords/>
  <dc:description/>
  <cp:lastModifiedBy>Павликов Игорь Анатольевич</cp:lastModifiedBy>
  <cp:revision>3</cp:revision>
  <dcterms:created xsi:type="dcterms:W3CDTF">2024-07-09T03:42:00Z</dcterms:created>
  <dcterms:modified xsi:type="dcterms:W3CDTF">2024-07-09T04:36:00Z</dcterms:modified>
</cp:coreProperties>
</file>